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088" w:rsidRDefault="008E0CB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ТИТУЛЬНИЙ АРКУШ</w:t>
      </w:r>
    </w:p>
    <w:p w:rsidR="00817088" w:rsidRDefault="00817088">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817088">
        <w:trPr>
          <w:trHeight w:val="300"/>
        </w:trPr>
        <w:tc>
          <w:tcPr>
            <w:tcW w:w="5230" w:type="dxa"/>
            <w:tcBorders>
              <w:top w:val="nil"/>
              <w:left w:val="nil"/>
              <w:bottom w:val="single" w:sz="6" w:space="0" w:color="auto"/>
              <w:right w:val="nil"/>
            </w:tcBorders>
            <w:vAlign w:val="bottom"/>
          </w:tcPr>
          <w:p w:rsidR="00817088" w:rsidRDefault="00817088">
            <w:pPr>
              <w:widowControl w:val="0"/>
              <w:autoSpaceDE w:val="0"/>
              <w:autoSpaceDN w:val="0"/>
              <w:adjustRightInd w:val="0"/>
              <w:spacing w:after="0" w:line="240" w:lineRule="auto"/>
              <w:jc w:val="center"/>
              <w:rPr>
                <w:rFonts w:ascii="Times New Roman" w:hAnsi="Times New Roman" w:cs="Times New Roman"/>
                <w:sz w:val="24"/>
                <w:szCs w:val="24"/>
              </w:rPr>
            </w:pPr>
          </w:p>
        </w:tc>
      </w:tr>
      <w:tr w:rsidR="00817088">
        <w:tblPrEx>
          <w:tblBorders>
            <w:bottom w:val="none" w:sz="0" w:space="0" w:color="auto"/>
          </w:tblBorders>
        </w:tblPrEx>
        <w:trPr>
          <w:trHeight w:val="300"/>
        </w:trPr>
        <w:tc>
          <w:tcPr>
            <w:tcW w:w="5230" w:type="dxa"/>
            <w:tcBorders>
              <w:top w:val="nil"/>
              <w:left w:val="nil"/>
              <w:bottom w:val="nil"/>
              <w:right w:val="nil"/>
            </w:tcBorders>
            <w:vAlign w:val="bottom"/>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реєстрації емітентом електронного документа)</w:t>
            </w:r>
          </w:p>
        </w:tc>
      </w:tr>
      <w:tr w:rsidR="00817088">
        <w:trPr>
          <w:trHeight w:val="300"/>
        </w:trPr>
        <w:tc>
          <w:tcPr>
            <w:tcW w:w="5230" w:type="dxa"/>
            <w:tcBorders>
              <w:top w:val="nil"/>
              <w:left w:val="nil"/>
              <w:bottom w:val="single" w:sz="6" w:space="0" w:color="auto"/>
              <w:right w:val="nil"/>
            </w:tcBorders>
            <w:vAlign w:val="bottom"/>
          </w:tcPr>
          <w:p w:rsidR="00817088" w:rsidRDefault="00817088">
            <w:pPr>
              <w:widowControl w:val="0"/>
              <w:autoSpaceDE w:val="0"/>
              <w:autoSpaceDN w:val="0"/>
              <w:adjustRightInd w:val="0"/>
              <w:spacing w:after="0" w:line="240" w:lineRule="auto"/>
              <w:jc w:val="center"/>
              <w:rPr>
                <w:rFonts w:ascii="Times New Roman" w:hAnsi="Times New Roman" w:cs="Times New Roman"/>
                <w:sz w:val="24"/>
                <w:szCs w:val="24"/>
              </w:rPr>
            </w:pPr>
          </w:p>
        </w:tc>
      </w:tr>
      <w:tr w:rsidR="00817088">
        <w:trPr>
          <w:trHeight w:val="300"/>
        </w:trPr>
        <w:tc>
          <w:tcPr>
            <w:tcW w:w="5230" w:type="dxa"/>
            <w:tcBorders>
              <w:top w:val="nil"/>
              <w:left w:val="nil"/>
              <w:bottom w:val="nil"/>
              <w:right w:val="nil"/>
            </w:tcBorders>
            <w:vAlign w:val="bottom"/>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(вихідний реєстраційний номер електронного документа)</w:t>
            </w:r>
          </w:p>
        </w:tc>
      </w:tr>
    </w:tbl>
    <w:p w:rsidR="00817088" w:rsidRDefault="008E0CBB">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817088">
        <w:trPr>
          <w:trHeight w:val="300"/>
        </w:trPr>
        <w:tc>
          <w:tcPr>
            <w:tcW w:w="10465" w:type="dxa"/>
            <w:tcBorders>
              <w:top w:val="nil"/>
              <w:left w:val="nil"/>
              <w:bottom w:val="nil"/>
              <w:right w:val="nil"/>
            </w:tcBorders>
            <w:vAlign w:val="bottom"/>
          </w:tcPr>
          <w:p w:rsidR="00817088" w:rsidRDefault="008E0CB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817088" w:rsidRDefault="00817088">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817088">
        <w:trPr>
          <w:trHeight w:val="200"/>
        </w:trPr>
        <w:tc>
          <w:tcPr>
            <w:tcW w:w="3415" w:type="dxa"/>
            <w:tcBorders>
              <w:top w:val="nil"/>
              <w:left w:val="nil"/>
              <w:bottom w:val="single" w:sz="6" w:space="0" w:color="auto"/>
              <w:right w:val="nil"/>
            </w:tcBorders>
            <w:vAlign w:val="bottom"/>
          </w:tcPr>
          <w:p w:rsidR="00817088" w:rsidRDefault="008E0CB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Генеральний директор</w:t>
            </w:r>
          </w:p>
        </w:tc>
        <w:tc>
          <w:tcPr>
            <w:tcW w:w="216" w:type="dxa"/>
            <w:tcBorders>
              <w:top w:val="nil"/>
              <w:left w:val="nil"/>
              <w:bottom w:val="nil"/>
              <w:right w:val="nil"/>
            </w:tcBorders>
          </w:tcPr>
          <w:p w:rsidR="00817088" w:rsidRDefault="00817088">
            <w:pPr>
              <w:widowControl w:val="0"/>
              <w:autoSpaceDE w:val="0"/>
              <w:autoSpaceDN w:val="0"/>
              <w:adjustRightInd w:val="0"/>
              <w:spacing w:after="0" w:line="240" w:lineRule="auto"/>
              <w:jc w:val="center"/>
              <w:rPr>
                <w:rFonts w:ascii="Times New Roman" w:hAnsi="Times New Roman" w:cs="Times New Roman"/>
                <w:sz w:val="24"/>
                <w:szCs w:val="24"/>
              </w:rPr>
            </w:pPr>
          </w:p>
        </w:tc>
        <w:tc>
          <w:tcPr>
            <w:tcW w:w="3334" w:type="dxa"/>
            <w:tcBorders>
              <w:top w:val="nil"/>
              <w:left w:val="nil"/>
              <w:bottom w:val="single" w:sz="6" w:space="0" w:color="auto"/>
              <w:right w:val="nil"/>
            </w:tcBorders>
            <w:vAlign w:val="bottom"/>
          </w:tcPr>
          <w:p w:rsidR="00817088" w:rsidRDefault="00817088">
            <w:pPr>
              <w:widowControl w:val="0"/>
              <w:autoSpaceDE w:val="0"/>
              <w:autoSpaceDN w:val="0"/>
              <w:adjustRightInd w:val="0"/>
              <w:spacing w:after="0" w:line="240" w:lineRule="auto"/>
              <w:jc w:val="center"/>
              <w:rPr>
                <w:rFonts w:ascii="Times New Roman" w:hAnsi="Times New Roman" w:cs="Times New Roman"/>
                <w:sz w:val="24"/>
                <w:szCs w:val="24"/>
              </w:rPr>
            </w:pPr>
          </w:p>
        </w:tc>
        <w:tc>
          <w:tcPr>
            <w:tcW w:w="216" w:type="dxa"/>
            <w:tcBorders>
              <w:top w:val="nil"/>
              <w:left w:val="nil"/>
              <w:bottom w:val="nil"/>
              <w:right w:val="nil"/>
            </w:tcBorders>
          </w:tcPr>
          <w:p w:rsidR="00817088" w:rsidRDefault="00817088">
            <w:pPr>
              <w:widowControl w:val="0"/>
              <w:autoSpaceDE w:val="0"/>
              <w:autoSpaceDN w:val="0"/>
              <w:adjustRightInd w:val="0"/>
              <w:spacing w:after="0" w:line="240" w:lineRule="auto"/>
              <w:jc w:val="center"/>
              <w:rPr>
                <w:rFonts w:ascii="Times New Roman" w:hAnsi="Times New Roman" w:cs="Times New Roman"/>
                <w:sz w:val="24"/>
                <w:szCs w:val="24"/>
              </w:rPr>
            </w:pPr>
          </w:p>
        </w:tc>
        <w:tc>
          <w:tcPr>
            <w:tcW w:w="3284" w:type="dxa"/>
            <w:tcBorders>
              <w:top w:val="nil"/>
              <w:left w:val="nil"/>
              <w:bottom w:val="single" w:sz="6" w:space="0" w:color="auto"/>
              <w:right w:val="nil"/>
            </w:tcBorders>
            <w:vAlign w:val="bottom"/>
          </w:tcPr>
          <w:p w:rsidR="00817088" w:rsidRDefault="008E0CBB">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Герсак</w:t>
            </w:r>
            <w:proofErr w:type="spellEnd"/>
            <w:r>
              <w:rPr>
                <w:rFonts w:ascii="Times New Roman" w:hAnsi="Times New Roman" w:cs="Times New Roman"/>
                <w:sz w:val="24"/>
                <w:szCs w:val="24"/>
              </w:rPr>
              <w:t xml:space="preserve"> Дмитро Васильович</w:t>
            </w:r>
          </w:p>
        </w:tc>
      </w:tr>
      <w:tr w:rsidR="00817088">
        <w:trPr>
          <w:trHeight w:val="200"/>
        </w:trPr>
        <w:tc>
          <w:tcPr>
            <w:tcW w:w="3415" w:type="dxa"/>
            <w:tcBorders>
              <w:top w:val="nil"/>
              <w:left w:val="nil"/>
              <w:bottom w:val="nil"/>
              <w:right w:val="nil"/>
            </w:tcBorders>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(посада)</w:t>
            </w:r>
          </w:p>
        </w:tc>
        <w:tc>
          <w:tcPr>
            <w:tcW w:w="216" w:type="dxa"/>
            <w:tcBorders>
              <w:top w:val="nil"/>
              <w:left w:val="nil"/>
              <w:bottom w:val="nil"/>
              <w:right w:val="nil"/>
            </w:tcBorders>
          </w:tcPr>
          <w:p w:rsidR="00817088" w:rsidRDefault="00817088">
            <w:pPr>
              <w:widowControl w:val="0"/>
              <w:autoSpaceDE w:val="0"/>
              <w:autoSpaceDN w:val="0"/>
              <w:adjustRightInd w:val="0"/>
              <w:spacing w:after="0" w:line="240" w:lineRule="auto"/>
              <w:jc w:val="center"/>
              <w:rPr>
                <w:rFonts w:ascii="Times New Roman" w:hAnsi="Times New Roman" w:cs="Times New Roman"/>
                <w:sz w:val="20"/>
                <w:szCs w:val="20"/>
              </w:rPr>
            </w:pPr>
          </w:p>
        </w:tc>
        <w:tc>
          <w:tcPr>
            <w:tcW w:w="3334" w:type="dxa"/>
            <w:tcBorders>
              <w:top w:val="nil"/>
              <w:left w:val="nil"/>
              <w:bottom w:val="nil"/>
              <w:right w:val="nil"/>
            </w:tcBorders>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817088" w:rsidRDefault="00817088">
            <w:pPr>
              <w:widowControl w:val="0"/>
              <w:autoSpaceDE w:val="0"/>
              <w:autoSpaceDN w:val="0"/>
              <w:adjustRightInd w:val="0"/>
              <w:spacing w:after="0" w:line="240" w:lineRule="auto"/>
              <w:jc w:val="center"/>
              <w:rPr>
                <w:rFonts w:ascii="Times New Roman" w:hAnsi="Times New Roman" w:cs="Times New Roman"/>
                <w:sz w:val="20"/>
                <w:szCs w:val="20"/>
              </w:rPr>
            </w:pPr>
          </w:p>
        </w:tc>
        <w:tc>
          <w:tcPr>
            <w:tcW w:w="3284" w:type="dxa"/>
            <w:tcBorders>
              <w:top w:val="nil"/>
              <w:left w:val="nil"/>
              <w:bottom w:val="nil"/>
              <w:right w:val="nil"/>
            </w:tcBorders>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(прізвище та ініціали керівника або уповноваженої особи емітента)</w:t>
            </w:r>
          </w:p>
        </w:tc>
      </w:tr>
    </w:tbl>
    <w:p w:rsidR="00817088" w:rsidRDefault="00817088">
      <w:pPr>
        <w:widowControl w:val="0"/>
        <w:autoSpaceDE w:val="0"/>
        <w:autoSpaceDN w:val="0"/>
        <w:adjustRightInd w:val="0"/>
        <w:spacing w:after="0" w:line="240" w:lineRule="auto"/>
        <w:rPr>
          <w:rFonts w:ascii="Times New Roman" w:hAnsi="Times New Roman" w:cs="Times New Roman"/>
          <w:sz w:val="20"/>
          <w:szCs w:val="20"/>
        </w:rPr>
      </w:pPr>
    </w:p>
    <w:p w:rsidR="00817088" w:rsidRDefault="008E0CBB">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Особлива інформація / інформація про іпотечні цінні папери/ сертифікати фонду операцій з нерухомістю емітента</w:t>
      </w:r>
    </w:p>
    <w:p w:rsidR="00817088" w:rsidRDefault="00817088">
      <w:pPr>
        <w:widowControl w:val="0"/>
        <w:autoSpaceDE w:val="0"/>
        <w:autoSpaceDN w:val="0"/>
        <w:adjustRightInd w:val="0"/>
        <w:spacing w:after="0" w:line="240" w:lineRule="auto"/>
        <w:rPr>
          <w:rFonts w:ascii="Times New Roman" w:hAnsi="Times New Roman" w:cs="Times New Roman"/>
          <w:b/>
          <w:bCs/>
          <w:sz w:val="28"/>
          <w:szCs w:val="28"/>
        </w:rPr>
      </w:pPr>
    </w:p>
    <w:p w:rsidR="00817088" w:rsidRDefault="008E0CB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І. Загальні відомості</w:t>
      </w:r>
    </w:p>
    <w:p w:rsidR="00817088" w:rsidRDefault="008E0CB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Повне найменування: АКЦIОНЕРНЕ ТОВАРИСТВО "IТТ-ПЛАЗА"</w:t>
      </w:r>
    </w:p>
    <w:p w:rsidR="00817088" w:rsidRDefault="008E0CB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Організаційно-правова форма: Акціонерне товариство</w:t>
      </w:r>
    </w:p>
    <w:p w:rsidR="00817088" w:rsidRDefault="008E0CB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Місцезнаходження: 03150, м.Київ, м.Київ, вул. </w:t>
      </w:r>
      <w:proofErr w:type="spellStart"/>
      <w:r>
        <w:rPr>
          <w:rFonts w:ascii="Times New Roman" w:hAnsi="Times New Roman" w:cs="Times New Roman"/>
          <w:sz w:val="24"/>
          <w:szCs w:val="24"/>
        </w:rPr>
        <w:t>Фiзкультури</w:t>
      </w:r>
      <w:proofErr w:type="spellEnd"/>
      <w:r>
        <w:rPr>
          <w:rFonts w:ascii="Times New Roman" w:hAnsi="Times New Roman" w:cs="Times New Roman"/>
          <w:sz w:val="24"/>
          <w:szCs w:val="24"/>
        </w:rPr>
        <w:t>, б.30</w:t>
      </w:r>
    </w:p>
    <w:p w:rsidR="00817088" w:rsidRDefault="008E0CB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Ідентифікаційний код юридичної особи: </w:t>
      </w:r>
      <w:r w:rsidR="005D2597" w:rsidRPr="005D2597">
        <w:rPr>
          <w:rFonts w:ascii="Times New Roman" w:hAnsi="Times New Roman" w:cs="Times New Roman"/>
          <w:sz w:val="24"/>
          <w:szCs w:val="24"/>
        </w:rPr>
        <w:t>21633867</w:t>
      </w:r>
    </w:p>
    <w:p w:rsidR="00817088" w:rsidRDefault="008E0CB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Міжміський код та номер телефону: (050) 153-53-71</w:t>
      </w:r>
    </w:p>
    <w:p w:rsidR="00817088" w:rsidRDefault="008E0CB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Адреса електронної пошти, яка є офіційним каналом зв’язку: ittplaza@gmail.com</w:t>
      </w:r>
    </w:p>
    <w:p w:rsidR="00817088" w:rsidRDefault="008E0CB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rsidR="00817088" w:rsidRDefault="008E0CB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rsidR="00817088" w:rsidRDefault="00817088">
      <w:pPr>
        <w:widowControl w:val="0"/>
        <w:autoSpaceDE w:val="0"/>
        <w:autoSpaceDN w:val="0"/>
        <w:adjustRightInd w:val="0"/>
        <w:spacing w:after="0" w:line="240" w:lineRule="auto"/>
        <w:rPr>
          <w:rFonts w:ascii="Times New Roman" w:hAnsi="Times New Roman" w:cs="Times New Roman"/>
          <w:sz w:val="24"/>
          <w:szCs w:val="24"/>
        </w:rPr>
      </w:pPr>
    </w:p>
    <w:p w:rsidR="00817088" w:rsidRDefault="008E0CBB">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ІІ. Дані про дату та місце оприлюднення інформації </w:t>
      </w:r>
    </w:p>
    <w:p w:rsidR="00817088" w:rsidRDefault="00817088">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817088">
        <w:trPr>
          <w:trHeight w:val="300"/>
        </w:trPr>
        <w:tc>
          <w:tcPr>
            <w:tcW w:w="3415" w:type="dxa"/>
            <w:vMerge w:val="restart"/>
            <w:tcBorders>
              <w:top w:val="nil"/>
              <w:left w:val="nil"/>
              <w:bottom w:val="nil"/>
              <w:right w:val="nil"/>
            </w:tcBorders>
          </w:tcPr>
          <w:p w:rsidR="00817088" w:rsidRDefault="008E0CB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Інформація розміщена на власному </w:t>
            </w:r>
            <w:proofErr w:type="spellStart"/>
            <w:r>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емітента</w:t>
            </w:r>
          </w:p>
        </w:tc>
        <w:tc>
          <w:tcPr>
            <w:tcW w:w="5165" w:type="dxa"/>
            <w:tcBorders>
              <w:top w:val="nil"/>
              <w:left w:val="nil"/>
              <w:bottom w:val="single" w:sz="6" w:space="0" w:color="auto"/>
              <w:right w:val="nil"/>
            </w:tcBorders>
            <w:vAlign w:val="bottom"/>
          </w:tcPr>
          <w:p w:rsidR="00817088" w:rsidRDefault="008E0CB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http://www.itt-plaza.com/</w:t>
            </w:r>
          </w:p>
        </w:tc>
        <w:tc>
          <w:tcPr>
            <w:tcW w:w="1885" w:type="dxa"/>
            <w:tcBorders>
              <w:top w:val="nil"/>
              <w:left w:val="nil"/>
              <w:bottom w:val="single" w:sz="6" w:space="0" w:color="auto"/>
              <w:right w:val="nil"/>
            </w:tcBorders>
            <w:vAlign w:val="bottom"/>
          </w:tcPr>
          <w:p w:rsidR="00817088" w:rsidRDefault="00817088">
            <w:pPr>
              <w:widowControl w:val="0"/>
              <w:autoSpaceDE w:val="0"/>
              <w:autoSpaceDN w:val="0"/>
              <w:adjustRightInd w:val="0"/>
              <w:spacing w:after="0" w:line="240" w:lineRule="auto"/>
              <w:jc w:val="center"/>
              <w:rPr>
                <w:rFonts w:ascii="Times New Roman" w:hAnsi="Times New Roman" w:cs="Times New Roman"/>
                <w:sz w:val="24"/>
                <w:szCs w:val="24"/>
              </w:rPr>
            </w:pPr>
            <w:bookmarkStart w:id="0" w:name="_GoBack"/>
            <w:bookmarkEnd w:id="0"/>
          </w:p>
        </w:tc>
      </w:tr>
      <w:tr w:rsidR="00817088">
        <w:trPr>
          <w:trHeight w:val="300"/>
        </w:trPr>
        <w:tc>
          <w:tcPr>
            <w:tcW w:w="3415" w:type="dxa"/>
            <w:vMerge/>
            <w:tcBorders>
              <w:top w:val="nil"/>
              <w:left w:val="nil"/>
              <w:bottom w:val="nil"/>
              <w:right w:val="nil"/>
            </w:tcBorders>
          </w:tcPr>
          <w:p w:rsidR="00817088" w:rsidRDefault="00817088">
            <w:pPr>
              <w:widowControl w:val="0"/>
              <w:autoSpaceDE w:val="0"/>
              <w:autoSpaceDN w:val="0"/>
              <w:adjustRightInd w:val="0"/>
              <w:spacing w:after="0" w:line="240" w:lineRule="auto"/>
              <w:rPr>
                <w:rFonts w:ascii="Times New Roman" w:hAnsi="Times New Roman" w:cs="Times New Roman"/>
                <w:sz w:val="20"/>
                <w:szCs w:val="20"/>
              </w:rPr>
            </w:pPr>
          </w:p>
        </w:tc>
        <w:tc>
          <w:tcPr>
            <w:tcW w:w="5165" w:type="dxa"/>
            <w:tcBorders>
              <w:top w:val="nil"/>
              <w:left w:val="nil"/>
              <w:bottom w:val="nil"/>
              <w:right w:val="nil"/>
            </w:tcBorders>
            <w:vAlign w:val="bottom"/>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(URL-адреса </w:t>
            </w:r>
            <w:proofErr w:type="spellStart"/>
            <w:r>
              <w:rPr>
                <w:rFonts w:ascii="Times New Roman" w:hAnsi="Times New Roman" w:cs="Times New Roman"/>
                <w:sz w:val="20"/>
                <w:szCs w:val="20"/>
              </w:rPr>
              <w:t>вебсайту</w:t>
            </w:r>
            <w:proofErr w:type="spellEnd"/>
            <w:r>
              <w:rPr>
                <w:rFonts w:ascii="Times New Roman" w:hAnsi="Times New Roman" w:cs="Times New Roman"/>
                <w:sz w:val="20"/>
                <w:szCs w:val="20"/>
              </w:rPr>
              <w:t>)</w:t>
            </w:r>
          </w:p>
        </w:tc>
        <w:tc>
          <w:tcPr>
            <w:tcW w:w="1885" w:type="dxa"/>
            <w:tcBorders>
              <w:top w:val="nil"/>
              <w:left w:val="nil"/>
              <w:bottom w:val="nil"/>
              <w:right w:val="nil"/>
            </w:tcBorders>
            <w:vAlign w:val="bottom"/>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r>
    </w:tbl>
    <w:p w:rsidR="00817088" w:rsidRDefault="00817088">
      <w:pPr>
        <w:widowControl w:val="0"/>
        <w:autoSpaceDE w:val="0"/>
        <w:autoSpaceDN w:val="0"/>
        <w:adjustRightInd w:val="0"/>
        <w:spacing w:after="0" w:line="240" w:lineRule="auto"/>
        <w:rPr>
          <w:rFonts w:ascii="Times New Roman" w:hAnsi="Times New Roman" w:cs="Times New Roman"/>
          <w:sz w:val="20"/>
          <w:szCs w:val="20"/>
        </w:rPr>
        <w:sectPr w:rsidR="00817088">
          <w:footerReference w:type="default" r:id="rId7"/>
          <w:pgSz w:w="11905" w:h="16837"/>
          <w:pgMar w:top="570" w:right="720" w:bottom="570" w:left="720" w:header="708" w:footer="360" w:gutter="0"/>
          <w:pgNumType w:start="1"/>
          <w:cols w:space="720"/>
          <w:noEndnote/>
        </w:sectPr>
      </w:pPr>
    </w:p>
    <w:p w:rsidR="00817088" w:rsidRDefault="008E0CBB">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ВІДОМОСТІ</w:t>
      </w:r>
    </w:p>
    <w:p w:rsidR="00817088" w:rsidRDefault="008E0CB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про прийняття рішення про вчинення значних правочинів</w:t>
      </w:r>
    </w:p>
    <w:p w:rsidR="00817088" w:rsidRDefault="00817088">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800"/>
        <w:gridCol w:w="1900"/>
        <w:gridCol w:w="2000"/>
        <w:gridCol w:w="2000"/>
        <w:gridCol w:w="2265"/>
      </w:tblGrid>
      <w:tr w:rsidR="00817088">
        <w:trPr>
          <w:trHeight w:val="300"/>
        </w:trPr>
        <w:tc>
          <w:tcPr>
            <w:tcW w:w="500" w:type="dxa"/>
            <w:tcBorders>
              <w:top w:val="single" w:sz="6" w:space="0" w:color="auto"/>
              <w:bottom w:val="single" w:sz="6" w:space="0" w:color="auto"/>
              <w:right w:val="single" w:sz="6" w:space="0" w:color="auto"/>
            </w:tcBorders>
            <w:vAlign w:val="center"/>
          </w:tcPr>
          <w:p w:rsidR="00817088" w:rsidRDefault="008E0CB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з/п</w:t>
            </w:r>
          </w:p>
        </w:tc>
        <w:tc>
          <w:tcPr>
            <w:tcW w:w="1800" w:type="dxa"/>
            <w:tcBorders>
              <w:top w:val="single" w:sz="6" w:space="0" w:color="auto"/>
              <w:left w:val="single" w:sz="6" w:space="0" w:color="auto"/>
              <w:bottom w:val="single" w:sz="6" w:space="0" w:color="auto"/>
              <w:right w:val="single" w:sz="6" w:space="0" w:color="auto"/>
            </w:tcBorders>
            <w:vAlign w:val="center"/>
          </w:tcPr>
          <w:p w:rsidR="00817088" w:rsidRDefault="008E0CB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Дата прийняття рішення</w:t>
            </w:r>
          </w:p>
        </w:tc>
        <w:tc>
          <w:tcPr>
            <w:tcW w:w="1900" w:type="dxa"/>
            <w:tcBorders>
              <w:top w:val="single" w:sz="6" w:space="0" w:color="auto"/>
              <w:left w:val="single" w:sz="6" w:space="0" w:color="auto"/>
              <w:bottom w:val="single" w:sz="6" w:space="0" w:color="auto"/>
              <w:right w:val="single" w:sz="6" w:space="0" w:color="auto"/>
            </w:tcBorders>
            <w:vAlign w:val="center"/>
          </w:tcPr>
          <w:p w:rsidR="00817088" w:rsidRDefault="008E0CB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Ринкова вартість предмета правочину, тис.грн</w:t>
            </w:r>
          </w:p>
        </w:tc>
        <w:tc>
          <w:tcPr>
            <w:tcW w:w="2000" w:type="dxa"/>
            <w:tcBorders>
              <w:top w:val="single" w:sz="6" w:space="0" w:color="auto"/>
              <w:left w:val="single" w:sz="6" w:space="0" w:color="auto"/>
              <w:bottom w:val="single" w:sz="6" w:space="0" w:color="auto"/>
              <w:right w:val="single" w:sz="6" w:space="0" w:color="auto"/>
            </w:tcBorders>
            <w:vAlign w:val="center"/>
          </w:tcPr>
          <w:p w:rsidR="00817088" w:rsidRDefault="008E0CB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Вартість активів емітента за даними останньої річної фінансової звітності, тис.грн</w:t>
            </w:r>
          </w:p>
        </w:tc>
        <w:tc>
          <w:tcPr>
            <w:tcW w:w="2000" w:type="dxa"/>
            <w:tcBorders>
              <w:top w:val="single" w:sz="6" w:space="0" w:color="auto"/>
              <w:left w:val="single" w:sz="6" w:space="0" w:color="auto"/>
              <w:bottom w:val="single" w:sz="6" w:space="0" w:color="auto"/>
              <w:right w:val="single" w:sz="6" w:space="0" w:color="auto"/>
            </w:tcBorders>
            <w:vAlign w:val="center"/>
          </w:tcPr>
          <w:p w:rsidR="00817088" w:rsidRDefault="008E0CBB">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w:t>
            </w:r>
          </w:p>
        </w:tc>
        <w:tc>
          <w:tcPr>
            <w:tcW w:w="2265" w:type="dxa"/>
            <w:tcBorders>
              <w:top w:val="single" w:sz="6" w:space="0" w:color="auto"/>
              <w:left w:val="single" w:sz="6" w:space="0" w:color="auto"/>
              <w:bottom w:val="single" w:sz="6" w:space="0" w:color="auto"/>
            </w:tcBorders>
            <w:vAlign w:val="center"/>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 xml:space="preserve">URL-адреса власного </w:t>
            </w:r>
            <w:proofErr w:type="spellStart"/>
            <w:r>
              <w:rPr>
                <w:rFonts w:ascii="Times New Roman" w:hAnsi="Times New Roman" w:cs="Times New Roman"/>
                <w:b/>
                <w:bCs/>
                <w:sz w:val="20"/>
                <w:szCs w:val="20"/>
              </w:rPr>
              <w:t>вебсайту</w:t>
            </w:r>
            <w:proofErr w:type="spellEnd"/>
            <w:r>
              <w:rPr>
                <w:rFonts w:ascii="Times New Roman" w:hAnsi="Times New Roman" w:cs="Times New Roman"/>
                <w:b/>
                <w:bCs/>
                <w:sz w:val="20"/>
                <w:szCs w:val="20"/>
              </w:rPr>
              <w:t>, на якому розміщений витяг з протоколу загальних зборів акціонерів / засідання ради, на яких/якому прийняте рішення (для публічних акціонерних товариств)</w:t>
            </w:r>
          </w:p>
        </w:tc>
      </w:tr>
      <w:tr w:rsidR="00817088">
        <w:trPr>
          <w:trHeight w:val="300"/>
        </w:trPr>
        <w:tc>
          <w:tcPr>
            <w:tcW w:w="500" w:type="dxa"/>
            <w:tcBorders>
              <w:top w:val="single" w:sz="6" w:space="0" w:color="auto"/>
              <w:bottom w:val="single" w:sz="6" w:space="0" w:color="auto"/>
              <w:right w:val="single" w:sz="6" w:space="0" w:color="auto"/>
            </w:tcBorders>
            <w:vAlign w:val="center"/>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00" w:type="dxa"/>
            <w:tcBorders>
              <w:top w:val="single" w:sz="6" w:space="0" w:color="auto"/>
              <w:left w:val="single" w:sz="6" w:space="0" w:color="auto"/>
              <w:bottom w:val="single" w:sz="6" w:space="0" w:color="auto"/>
              <w:right w:val="single" w:sz="6" w:space="0" w:color="auto"/>
            </w:tcBorders>
            <w:vAlign w:val="center"/>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000" w:type="dxa"/>
            <w:tcBorders>
              <w:top w:val="single" w:sz="6" w:space="0" w:color="auto"/>
              <w:left w:val="single" w:sz="6" w:space="0" w:color="auto"/>
              <w:bottom w:val="single" w:sz="6" w:space="0" w:color="auto"/>
              <w:right w:val="single" w:sz="6" w:space="0" w:color="auto"/>
            </w:tcBorders>
            <w:vAlign w:val="center"/>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265" w:type="dxa"/>
            <w:tcBorders>
              <w:top w:val="single" w:sz="6" w:space="0" w:color="auto"/>
              <w:left w:val="single" w:sz="6" w:space="0" w:color="auto"/>
              <w:bottom w:val="single" w:sz="6" w:space="0" w:color="auto"/>
            </w:tcBorders>
            <w:vAlign w:val="center"/>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817088">
        <w:trPr>
          <w:trHeight w:val="300"/>
        </w:trPr>
        <w:tc>
          <w:tcPr>
            <w:tcW w:w="500" w:type="dxa"/>
            <w:tcBorders>
              <w:top w:val="single" w:sz="6" w:space="0" w:color="auto"/>
              <w:bottom w:val="single" w:sz="6" w:space="0" w:color="auto"/>
              <w:right w:val="single" w:sz="6" w:space="0" w:color="auto"/>
            </w:tcBorders>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00" w:type="dxa"/>
            <w:tcBorders>
              <w:top w:val="single" w:sz="6" w:space="0" w:color="auto"/>
              <w:left w:val="single" w:sz="6" w:space="0" w:color="auto"/>
              <w:bottom w:val="single" w:sz="6" w:space="0" w:color="auto"/>
              <w:right w:val="single" w:sz="6" w:space="0" w:color="auto"/>
            </w:tcBorders>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24.11.2025</w:t>
            </w:r>
          </w:p>
        </w:tc>
        <w:tc>
          <w:tcPr>
            <w:tcW w:w="1900" w:type="dxa"/>
            <w:tcBorders>
              <w:top w:val="single" w:sz="6" w:space="0" w:color="auto"/>
              <w:left w:val="single" w:sz="6" w:space="0" w:color="auto"/>
              <w:bottom w:val="single" w:sz="6" w:space="0" w:color="auto"/>
              <w:right w:val="single" w:sz="6" w:space="0" w:color="auto"/>
            </w:tcBorders>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1 500 000</w:t>
            </w:r>
          </w:p>
        </w:tc>
        <w:tc>
          <w:tcPr>
            <w:tcW w:w="2000" w:type="dxa"/>
            <w:tcBorders>
              <w:top w:val="single" w:sz="6" w:space="0" w:color="auto"/>
              <w:left w:val="single" w:sz="6" w:space="0" w:color="auto"/>
              <w:bottom w:val="single" w:sz="6" w:space="0" w:color="auto"/>
              <w:right w:val="single" w:sz="6" w:space="0" w:color="auto"/>
            </w:tcBorders>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2 676 112</w:t>
            </w:r>
          </w:p>
        </w:tc>
        <w:tc>
          <w:tcPr>
            <w:tcW w:w="2000" w:type="dxa"/>
            <w:tcBorders>
              <w:top w:val="single" w:sz="6" w:space="0" w:color="auto"/>
              <w:left w:val="single" w:sz="6" w:space="0" w:color="auto"/>
              <w:bottom w:val="single" w:sz="6" w:space="0" w:color="auto"/>
              <w:right w:val="single" w:sz="6" w:space="0" w:color="auto"/>
            </w:tcBorders>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56,05</w:t>
            </w:r>
          </w:p>
        </w:tc>
        <w:tc>
          <w:tcPr>
            <w:tcW w:w="2265" w:type="dxa"/>
            <w:tcBorders>
              <w:top w:val="single" w:sz="6" w:space="0" w:color="auto"/>
              <w:left w:val="single" w:sz="6" w:space="0" w:color="auto"/>
              <w:bottom w:val="single" w:sz="6" w:space="0" w:color="auto"/>
            </w:tcBorders>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http://www.itt-plaza.com/</w:t>
            </w:r>
          </w:p>
        </w:tc>
      </w:tr>
      <w:tr w:rsidR="00817088">
        <w:trPr>
          <w:trHeight w:val="300"/>
        </w:trPr>
        <w:tc>
          <w:tcPr>
            <w:tcW w:w="10465" w:type="dxa"/>
            <w:gridSpan w:val="6"/>
            <w:tcBorders>
              <w:top w:val="single" w:sz="6" w:space="0" w:color="auto"/>
              <w:bottom w:val="single" w:sz="6" w:space="0" w:color="auto"/>
            </w:tcBorders>
            <w:vAlign w:val="center"/>
          </w:tcPr>
          <w:p w:rsidR="00817088" w:rsidRDefault="008E0CBB">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817088">
        <w:trPr>
          <w:trHeight w:val="300"/>
        </w:trPr>
        <w:tc>
          <w:tcPr>
            <w:tcW w:w="10465" w:type="dxa"/>
            <w:gridSpan w:val="6"/>
            <w:tcBorders>
              <w:top w:val="single" w:sz="6" w:space="0" w:color="auto"/>
              <w:bottom w:val="single" w:sz="6" w:space="0" w:color="auto"/>
            </w:tcBorders>
            <w:vAlign w:val="center"/>
          </w:tcPr>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Дата прийняття рішення про вчинення значного правочину, найменування уповноваженого органу, що його прийняв: рішення про вчинення правочину прийнято 24.11.2025 р. загальними зборами акціонерів.</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Предмет правочину: укладання договору відсоткової позики.</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Ринкова вартість майна або послуг, що є предметом правочину, визначена відповідно до законодавства: 1 500 000 тис.грн.</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Вартість активів емітента за даними останньої річної фінансової звітності: 2 676 112 тис.грн.</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56,05%.</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Загальна кількість голосуючих акцій: 393 049 600 шт.</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Кількість голосуючих акцій, що зареєстровані для участі у загальних зборах: 393 049 600 акцій.</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Кількість голосуючих акцій, що проголосували "за" прийняття рішення: 393 049 600 акцій.</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Кількість голосуючих акцій, що проголосували "проти" прийняття рішення: 0 акцій.</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Додаткові критерії для віднесення правочину до значного правочину, не передбачені законодавством, якщо вони визначені статутом акціонерного товариства: відсутні.</w:t>
            </w:r>
          </w:p>
          <w:p w:rsidR="00817088" w:rsidRDefault="00817088">
            <w:pPr>
              <w:widowControl w:val="0"/>
              <w:autoSpaceDE w:val="0"/>
              <w:autoSpaceDN w:val="0"/>
              <w:adjustRightInd w:val="0"/>
              <w:spacing w:after="0" w:line="240" w:lineRule="auto"/>
              <w:jc w:val="both"/>
              <w:rPr>
                <w:rFonts w:ascii="Times New Roman" w:hAnsi="Times New Roman" w:cs="Times New Roman"/>
                <w:sz w:val="20"/>
                <w:szCs w:val="20"/>
              </w:rPr>
            </w:pPr>
          </w:p>
        </w:tc>
      </w:tr>
      <w:tr w:rsidR="00817088">
        <w:trPr>
          <w:trHeight w:val="300"/>
        </w:trPr>
        <w:tc>
          <w:tcPr>
            <w:tcW w:w="500" w:type="dxa"/>
            <w:tcBorders>
              <w:top w:val="single" w:sz="6" w:space="0" w:color="auto"/>
              <w:bottom w:val="single" w:sz="6" w:space="0" w:color="auto"/>
              <w:right w:val="single" w:sz="6" w:space="0" w:color="auto"/>
            </w:tcBorders>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00" w:type="dxa"/>
            <w:tcBorders>
              <w:top w:val="single" w:sz="6" w:space="0" w:color="auto"/>
              <w:left w:val="single" w:sz="6" w:space="0" w:color="auto"/>
              <w:bottom w:val="single" w:sz="6" w:space="0" w:color="auto"/>
              <w:right w:val="single" w:sz="6" w:space="0" w:color="auto"/>
            </w:tcBorders>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24.11.2025</w:t>
            </w:r>
          </w:p>
        </w:tc>
        <w:tc>
          <w:tcPr>
            <w:tcW w:w="1900" w:type="dxa"/>
            <w:tcBorders>
              <w:top w:val="single" w:sz="6" w:space="0" w:color="auto"/>
              <w:left w:val="single" w:sz="6" w:space="0" w:color="auto"/>
              <w:bottom w:val="single" w:sz="6" w:space="0" w:color="auto"/>
              <w:right w:val="single" w:sz="6" w:space="0" w:color="auto"/>
            </w:tcBorders>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2 000 000</w:t>
            </w:r>
          </w:p>
        </w:tc>
        <w:tc>
          <w:tcPr>
            <w:tcW w:w="2000" w:type="dxa"/>
            <w:tcBorders>
              <w:top w:val="single" w:sz="6" w:space="0" w:color="auto"/>
              <w:left w:val="single" w:sz="6" w:space="0" w:color="auto"/>
              <w:bottom w:val="single" w:sz="6" w:space="0" w:color="auto"/>
              <w:right w:val="single" w:sz="6" w:space="0" w:color="auto"/>
            </w:tcBorders>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2 676 112</w:t>
            </w:r>
          </w:p>
        </w:tc>
        <w:tc>
          <w:tcPr>
            <w:tcW w:w="2000" w:type="dxa"/>
            <w:tcBorders>
              <w:top w:val="single" w:sz="6" w:space="0" w:color="auto"/>
              <w:left w:val="single" w:sz="6" w:space="0" w:color="auto"/>
              <w:bottom w:val="single" w:sz="6" w:space="0" w:color="auto"/>
              <w:right w:val="single" w:sz="6" w:space="0" w:color="auto"/>
            </w:tcBorders>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74,74</w:t>
            </w:r>
          </w:p>
        </w:tc>
        <w:tc>
          <w:tcPr>
            <w:tcW w:w="2265" w:type="dxa"/>
            <w:tcBorders>
              <w:top w:val="single" w:sz="6" w:space="0" w:color="auto"/>
              <w:left w:val="single" w:sz="6" w:space="0" w:color="auto"/>
              <w:bottom w:val="single" w:sz="6" w:space="0" w:color="auto"/>
            </w:tcBorders>
          </w:tcPr>
          <w:p w:rsidR="00817088" w:rsidRDefault="008E0CBB">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http://www.itt-plaza.com/</w:t>
            </w:r>
          </w:p>
        </w:tc>
      </w:tr>
      <w:tr w:rsidR="00817088">
        <w:trPr>
          <w:trHeight w:val="300"/>
        </w:trPr>
        <w:tc>
          <w:tcPr>
            <w:tcW w:w="10465" w:type="dxa"/>
            <w:gridSpan w:val="6"/>
            <w:tcBorders>
              <w:top w:val="single" w:sz="6" w:space="0" w:color="auto"/>
              <w:bottom w:val="single" w:sz="6" w:space="0" w:color="auto"/>
            </w:tcBorders>
            <w:vAlign w:val="center"/>
          </w:tcPr>
          <w:p w:rsidR="00817088" w:rsidRDefault="008E0CBB">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Додаткова інформація, необхідна для повного і точного розкриття інформації про дію:</w:t>
            </w:r>
          </w:p>
        </w:tc>
      </w:tr>
      <w:tr w:rsidR="00817088">
        <w:trPr>
          <w:trHeight w:val="300"/>
        </w:trPr>
        <w:tc>
          <w:tcPr>
            <w:tcW w:w="10465" w:type="dxa"/>
            <w:gridSpan w:val="6"/>
            <w:tcBorders>
              <w:top w:val="single" w:sz="6" w:space="0" w:color="auto"/>
              <w:bottom w:val="single" w:sz="6" w:space="0" w:color="auto"/>
            </w:tcBorders>
            <w:vAlign w:val="center"/>
          </w:tcPr>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Дата прийняття рішення про вчинення значного правочину, найменування уповноваженого органу, що його прийняв: рішення про вчинення правочину прийнято 24.11.2025 р. загальними зборами акціонерів.</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Предмет правочину: укладання договору відсоткової позики.</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Ринкова вартість майна або послуг, що є предметом правочину, визначена відповідно до законодавства: 2 000 000 тис.грн.</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Вартість активів емітента за даними останньої річної фінансової звітності: 2 676 112 тис.грн.</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74,74%.</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Загальна кількість голосуючих акцій: 393 049 600 шт.</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Кількість голосуючих акцій, що зареєстровані для участі у загальних зборах: 393 049 600 акцій.</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Кількість голосуючих акцій, що проголосували "за" прийняття рішення: 393 049 600 акцій.</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Кількість голосуючих акцій, що проголосували "проти" прийняття рішення: 0 акцій.</w:t>
            </w:r>
          </w:p>
          <w:p w:rsidR="00817088" w:rsidRDefault="008E0C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Додаткові критерії для віднесення правочину до значного правочину, не передбачені законодавством, якщо вони визначені статутом акціонерного товариства: відсутні.</w:t>
            </w:r>
          </w:p>
          <w:p w:rsidR="00817088" w:rsidRDefault="00817088">
            <w:pPr>
              <w:widowControl w:val="0"/>
              <w:autoSpaceDE w:val="0"/>
              <w:autoSpaceDN w:val="0"/>
              <w:adjustRightInd w:val="0"/>
              <w:spacing w:after="0" w:line="240" w:lineRule="auto"/>
              <w:jc w:val="both"/>
              <w:rPr>
                <w:rFonts w:ascii="Times New Roman" w:hAnsi="Times New Roman" w:cs="Times New Roman"/>
                <w:sz w:val="20"/>
                <w:szCs w:val="20"/>
              </w:rPr>
            </w:pPr>
          </w:p>
          <w:p w:rsidR="00817088" w:rsidRDefault="00817088">
            <w:pPr>
              <w:widowControl w:val="0"/>
              <w:autoSpaceDE w:val="0"/>
              <w:autoSpaceDN w:val="0"/>
              <w:adjustRightInd w:val="0"/>
              <w:spacing w:after="0" w:line="240" w:lineRule="auto"/>
              <w:jc w:val="both"/>
              <w:rPr>
                <w:rFonts w:ascii="Times New Roman" w:hAnsi="Times New Roman" w:cs="Times New Roman"/>
                <w:sz w:val="20"/>
                <w:szCs w:val="20"/>
              </w:rPr>
            </w:pPr>
          </w:p>
        </w:tc>
      </w:tr>
    </w:tbl>
    <w:p w:rsidR="008E0CBB" w:rsidRDefault="008E0CBB"/>
    <w:sectPr w:rsidR="008E0CBB">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7D9" w:rsidRDefault="009B67D9">
      <w:pPr>
        <w:spacing w:after="0" w:line="240" w:lineRule="auto"/>
      </w:pPr>
      <w:r>
        <w:separator/>
      </w:r>
    </w:p>
  </w:endnote>
  <w:endnote w:type="continuationSeparator" w:id="0">
    <w:p w:rsidR="009B67D9" w:rsidRDefault="009B6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088" w:rsidRDefault="008E0CBB">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Pr>
        <w:rFonts w:ascii="Times New Roman" w:hAnsi="Times New Roman" w:cs="Times New Roman"/>
        <w:sz w:val="20"/>
        <w:szCs w:val="20"/>
        <w:lang w:val="ru-RU"/>
      </w:rPr>
      <w:instrText>PAGE</w:instrText>
    </w:r>
    <w:r>
      <w:rPr>
        <w:rFonts w:ascii="Times New Roman" w:hAnsi="Times New Roman" w:cs="Times New Roman"/>
        <w:sz w:val="20"/>
        <w:szCs w:val="20"/>
        <w:lang w:val="ru-RU"/>
      </w:rPr>
      <w:fldChar w:fldCharType="separate"/>
    </w:r>
    <w:r w:rsidR="005001C5">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7D9" w:rsidRDefault="009B67D9">
      <w:pPr>
        <w:spacing w:after="0" w:line="240" w:lineRule="auto"/>
      </w:pPr>
      <w:r>
        <w:separator/>
      </w:r>
    </w:p>
  </w:footnote>
  <w:footnote w:type="continuationSeparator" w:id="0">
    <w:p w:rsidR="009B67D9" w:rsidRDefault="009B67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26"/>
    <w:rsid w:val="00247226"/>
    <w:rsid w:val="005001C5"/>
    <w:rsid w:val="005D2597"/>
    <w:rsid w:val="00817088"/>
    <w:rsid w:val="008655CD"/>
    <w:rsid w:val="008E0CBB"/>
    <w:rsid w:val="009B67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3490</Words>
  <Characters>1990</Characters>
  <Application>Microsoft Office Word</Application>
  <DocSecurity>0</DocSecurity>
  <Lines>16</Lines>
  <Paragraphs>10</Paragraphs>
  <ScaleCrop>false</ScaleCrop>
  <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SNG-3</dc:creator>
  <cp:lastModifiedBy>SNG-3</cp:lastModifiedBy>
  <cp:revision>4</cp:revision>
  <dcterms:created xsi:type="dcterms:W3CDTF">2025-11-26T10:38:00Z</dcterms:created>
  <dcterms:modified xsi:type="dcterms:W3CDTF">2025-11-26T10:46:00Z</dcterms:modified>
</cp:coreProperties>
</file>